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C1" w:rsidRDefault="00347CC1" w:rsidP="00347CC1">
      <w:pPr>
        <w:shd w:val="clear" w:color="auto" w:fill="FFFFFF"/>
        <w:jc w:val="center"/>
      </w:pPr>
      <w:r>
        <w:rPr>
          <w:b/>
          <w:color w:val="000000"/>
          <w:sz w:val="24"/>
          <w:szCs w:val="24"/>
        </w:rPr>
        <w:t>НОРМАТИВНО-ПРАВОВОЕ ОБЕСПЕЧЕНИЕ</w:t>
      </w:r>
    </w:p>
    <w:p w:rsidR="00347CC1" w:rsidRDefault="00347CC1" w:rsidP="00347CC1">
      <w:pPr>
        <w:shd w:val="clear" w:color="auto" w:fill="FFFFFF"/>
        <w:jc w:val="center"/>
      </w:pPr>
      <w:r>
        <w:rPr>
          <w:b/>
          <w:color w:val="000000"/>
          <w:sz w:val="24"/>
          <w:szCs w:val="24"/>
        </w:rPr>
        <w:t>ОРГАНИЗАЦИИ РАБОТЫ ПО  ПРОФИЛАКТИКЕ БЕЗНАДЗОРНОСТИ</w:t>
      </w:r>
    </w:p>
    <w:p w:rsidR="00347CC1" w:rsidRDefault="00347CC1" w:rsidP="00347CC1">
      <w:pPr>
        <w:shd w:val="clear" w:color="auto" w:fill="FFFFFF"/>
        <w:jc w:val="center"/>
      </w:pPr>
      <w:r>
        <w:rPr>
          <w:b/>
          <w:color w:val="000000"/>
          <w:sz w:val="24"/>
          <w:szCs w:val="24"/>
        </w:rPr>
        <w:t>И ПРАВОНАРУШЕНИЙ НЕСОВЕРШЕННОЛЕТНИХ</w:t>
      </w:r>
      <w:r>
        <w:rPr>
          <w:color w:val="000000"/>
          <w:sz w:val="24"/>
          <w:szCs w:val="24"/>
        </w:rPr>
        <w:t>:</w:t>
      </w:r>
    </w:p>
    <w:p w:rsidR="00347CC1" w:rsidRDefault="00347CC1" w:rsidP="00347CC1">
      <w:pPr>
        <w:shd w:val="clear" w:color="auto" w:fill="FFFFFF"/>
        <w:tabs>
          <w:tab w:val="left" w:pos="115"/>
        </w:tabs>
        <w:rPr>
          <w:color w:val="000000"/>
          <w:sz w:val="24"/>
          <w:szCs w:val="24"/>
        </w:rPr>
      </w:pPr>
    </w:p>
    <w:p w:rsidR="00347CC1" w:rsidRPr="006747DD" w:rsidRDefault="00347CC1" w:rsidP="00347CC1">
      <w:pPr>
        <w:shd w:val="clear" w:color="auto" w:fill="FFFFFF"/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>Конвенция ООН о правах ребенка, вступила в силу для СССР 15.09.90 г.</w:t>
      </w:r>
    </w:p>
    <w:p w:rsidR="00347CC1" w:rsidRPr="006747DD" w:rsidRDefault="00347CC1" w:rsidP="00347CC1">
      <w:pPr>
        <w:shd w:val="clear" w:color="auto" w:fill="FFFFFF"/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>Конституция РФ, 1993 г.</w:t>
      </w:r>
    </w:p>
    <w:p w:rsidR="00347CC1" w:rsidRPr="006747DD" w:rsidRDefault="00347CC1" w:rsidP="00347CC1">
      <w:pPr>
        <w:shd w:val="clear" w:color="auto" w:fill="FFFFFF"/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>Семейный кодекс РФ от 29.12.1995 № 223-ФЗ</w:t>
      </w:r>
    </w:p>
    <w:p w:rsidR="00347CC1" w:rsidRPr="006747DD" w:rsidRDefault="00347CC1" w:rsidP="00347CC1">
      <w:pPr>
        <w:shd w:val="clear" w:color="auto" w:fill="FFFFFF"/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 xml:space="preserve">Гражданский кодекс РФ от 21.10.1994 № 51-ФЗ </w:t>
      </w:r>
    </w:p>
    <w:p w:rsidR="00347CC1" w:rsidRPr="006747DD" w:rsidRDefault="00347CC1" w:rsidP="00347CC1">
      <w:pPr>
        <w:pStyle w:val="a4"/>
        <w:shd w:val="clear" w:color="auto" w:fill="FFFFFF"/>
        <w:tabs>
          <w:tab w:val="left" w:pos="142"/>
        </w:tabs>
        <w:spacing w:before="120" w:after="0" w:line="273" w:lineRule="atLeast"/>
        <w:ind w:left="142"/>
      </w:pPr>
      <w:r w:rsidRPr="006747DD">
        <w:t xml:space="preserve">Гражданский процессуальный кодекс РФ от 14.11.2002 № 138-ФЗ </w:t>
      </w:r>
    </w:p>
    <w:p w:rsidR="00347CC1" w:rsidRPr="006747DD" w:rsidRDefault="00347CC1" w:rsidP="00347CC1">
      <w:pPr>
        <w:pStyle w:val="a4"/>
        <w:shd w:val="clear" w:color="auto" w:fill="FFFFFF"/>
        <w:tabs>
          <w:tab w:val="left" w:pos="142"/>
        </w:tabs>
        <w:spacing w:before="120" w:after="0" w:line="273" w:lineRule="atLeast"/>
        <w:ind w:left="142"/>
      </w:pPr>
      <w:r w:rsidRPr="006747DD">
        <w:t xml:space="preserve">Уголовный кодекс РФ от 13.06.1996 № 63-ФЗ </w:t>
      </w:r>
    </w:p>
    <w:p w:rsidR="00347CC1" w:rsidRPr="006747DD" w:rsidRDefault="00347CC1" w:rsidP="00347CC1">
      <w:pPr>
        <w:pStyle w:val="a4"/>
        <w:shd w:val="clear" w:color="auto" w:fill="FFFFFF"/>
        <w:tabs>
          <w:tab w:val="left" w:pos="142"/>
        </w:tabs>
        <w:spacing w:before="120" w:after="0" w:line="273" w:lineRule="atLeast"/>
        <w:ind w:left="142"/>
      </w:pPr>
      <w:r w:rsidRPr="006747DD">
        <w:t xml:space="preserve">Уголовно-исполнительный кодекс РФ от 08.01.1997 № 1-ФЗ </w:t>
      </w:r>
    </w:p>
    <w:p w:rsidR="00347CC1" w:rsidRPr="006747DD" w:rsidRDefault="00347CC1" w:rsidP="00347CC1">
      <w:pPr>
        <w:pStyle w:val="a4"/>
        <w:shd w:val="clear" w:color="auto" w:fill="FFFFFF"/>
        <w:tabs>
          <w:tab w:val="left" w:pos="142"/>
        </w:tabs>
        <w:spacing w:before="120" w:after="0" w:line="273" w:lineRule="atLeast"/>
        <w:ind w:left="142"/>
      </w:pPr>
      <w:r w:rsidRPr="006747DD">
        <w:t xml:space="preserve">Трудовой кодекс РФ от 30.12.2001 № 197-ФЗ </w:t>
      </w:r>
    </w:p>
    <w:p w:rsidR="00347CC1" w:rsidRPr="006747DD" w:rsidRDefault="00347CC1" w:rsidP="00347CC1">
      <w:pPr>
        <w:shd w:val="clear" w:color="auto" w:fill="FFFFFF"/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 xml:space="preserve">Кодекс Российской Федерации об административных правонарушениях  </w:t>
      </w:r>
      <w:r w:rsidRPr="006747DD">
        <w:rPr>
          <w:color w:val="000000"/>
          <w:sz w:val="24"/>
          <w:szCs w:val="24"/>
        </w:rPr>
        <w:t>30.12.2001 № 195-ФЗ</w:t>
      </w:r>
    </w:p>
    <w:p w:rsidR="00347CC1" w:rsidRPr="006747DD" w:rsidRDefault="00347CC1" w:rsidP="00347CC1">
      <w:pPr>
        <w:shd w:val="clear" w:color="auto" w:fill="FFFFFF"/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>Кодекс Нижегородской области об административных правонарушениях</w:t>
      </w:r>
      <w:r w:rsidRPr="006747DD">
        <w:rPr>
          <w:color w:val="000000"/>
          <w:sz w:val="24"/>
          <w:szCs w:val="24"/>
        </w:rPr>
        <w:t xml:space="preserve"> от 20.05.2003 г. № 34-З</w:t>
      </w:r>
    </w:p>
    <w:p w:rsidR="006747DD" w:rsidRPr="006747DD" w:rsidRDefault="006747DD" w:rsidP="006747DD">
      <w:pPr>
        <w:pStyle w:val="a4"/>
        <w:shd w:val="clear" w:color="auto" w:fill="FFFFFF"/>
        <w:spacing w:before="0" w:after="0"/>
        <w:ind w:firstLine="708"/>
      </w:pPr>
      <w:r w:rsidRPr="006747DD">
        <w:rPr>
          <w:rFonts w:eastAsia="Helvetica"/>
          <w:shd w:val="clear" w:color="auto" w:fill="FFFFFF"/>
        </w:rPr>
        <w:t>- Федеральный закон «Об образовании в Российской Федерации» (от 29.12.2012 №273-ФЗ);</w:t>
      </w:r>
    </w:p>
    <w:p w:rsidR="006747DD" w:rsidRPr="006747DD" w:rsidRDefault="006747DD" w:rsidP="006747DD">
      <w:pPr>
        <w:pStyle w:val="a4"/>
        <w:shd w:val="clear" w:color="auto" w:fill="FFFFFF"/>
        <w:spacing w:before="0" w:after="0"/>
        <w:ind w:firstLine="708"/>
      </w:pPr>
      <w:r w:rsidRPr="006747DD">
        <w:rPr>
          <w:rFonts w:eastAsia="Helvetica"/>
          <w:color w:val="000000"/>
          <w:shd w:val="clear" w:color="auto" w:fill="FFFFFF"/>
        </w:rPr>
        <w:t>- Федеральный закон «Об основах системы профилактики безнадзорности и правонарушений несовершеннолетних» (от 24.06.1999 №120-ФЗ с изменениями от 07.05.2013 г.);</w:t>
      </w:r>
    </w:p>
    <w:p w:rsidR="006747DD" w:rsidRPr="006747DD" w:rsidRDefault="006747DD" w:rsidP="006747DD">
      <w:pPr>
        <w:pStyle w:val="a4"/>
        <w:shd w:val="clear" w:color="auto" w:fill="FFFFFF"/>
        <w:spacing w:before="0" w:after="0"/>
        <w:ind w:firstLine="708"/>
      </w:pPr>
      <w:r w:rsidRPr="006747DD">
        <w:rPr>
          <w:rFonts w:eastAsia="Helvetica"/>
          <w:color w:val="000000"/>
          <w:shd w:val="clear" w:color="auto" w:fill="FFFFFF"/>
        </w:rPr>
        <w:t>- Федеральный закон «Об основных гарантиях прав ребенка в Российской Федерации» (от 24.07.1998 №124-ФЗ с изменениями от 05.04.2013);</w:t>
      </w:r>
    </w:p>
    <w:p w:rsidR="006747DD" w:rsidRPr="006747DD" w:rsidRDefault="006747DD" w:rsidP="006747DD">
      <w:pPr>
        <w:pStyle w:val="a4"/>
        <w:shd w:val="clear" w:color="auto" w:fill="FFFFFF"/>
        <w:spacing w:before="0" w:after="0"/>
        <w:ind w:firstLine="708"/>
      </w:pPr>
      <w:r w:rsidRPr="006747DD">
        <w:rPr>
          <w:rFonts w:eastAsia="Helvetica"/>
          <w:color w:val="000000"/>
          <w:shd w:val="clear" w:color="auto" w:fill="FFFFFF"/>
        </w:rPr>
        <w:t>- Федеральный закон «О защите детей от информации, причиняющей вред их здоровью и развитию» (от 29.12.2010 №436-ФЗ);</w:t>
      </w:r>
    </w:p>
    <w:p w:rsidR="00347CC1" w:rsidRPr="006747DD" w:rsidRDefault="006747DD" w:rsidP="006747DD">
      <w:pPr>
        <w:pStyle w:val="a4"/>
        <w:shd w:val="clear" w:color="auto" w:fill="FFFFFF"/>
        <w:spacing w:before="0" w:after="0"/>
        <w:ind w:firstLine="708"/>
      </w:pPr>
      <w:r w:rsidRPr="006747DD">
        <w:rPr>
          <w:rFonts w:eastAsia="Helvetica"/>
          <w:color w:val="000000"/>
          <w:shd w:val="clear" w:color="auto" w:fill="FFFFFF"/>
        </w:rPr>
        <w:t>- Федеральный закон «О государственной поддержке молодежных и детских общественных объединений» (от 28.06.1995 №98-ФЗ, с изменениями от 05.04.2013)</w:t>
      </w:r>
      <w:r w:rsidR="00347CC1" w:rsidRPr="006747DD">
        <w:t xml:space="preserve"> </w:t>
      </w:r>
    </w:p>
    <w:p w:rsidR="00347CC1" w:rsidRPr="006747DD" w:rsidRDefault="00347CC1" w:rsidP="00347CC1">
      <w:pPr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>Федеральный закон от 22 ноября 1995  № 171-ФЗ "О государственном регулировании производства и оборота этилового спирта, алкогольной и спиртосодержащей продукции</w:t>
      </w:r>
    </w:p>
    <w:p w:rsidR="00347CC1" w:rsidRPr="006747DD" w:rsidRDefault="00347CC1" w:rsidP="00347CC1">
      <w:pPr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>Федеральный закон от 8 января 1998  № 3-ФЗ «О наркотических и психотропных веществах» (в редакции от 03.02.2015)</w:t>
      </w:r>
    </w:p>
    <w:p w:rsidR="00347CC1" w:rsidRPr="006747DD" w:rsidRDefault="00347CC1" w:rsidP="00347CC1">
      <w:pPr>
        <w:shd w:val="clear" w:color="auto" w:fill="FFFFFF"/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>Федеральный закон от 29.12.2010  № 436-ФЗ «О защите детей от информации, причиняющей вред их здоровью и развитию»</w:t>
      </w:r>
    </w:p>
    <w:p w:rsidR="00347CC1" w:rsidRPr="006747DD" w:rsidRDefault="00347CC1" w:rsidP="00347CC1">
      <w:pPr>
        <w:widowControl/>
        <w:spacing w:before="120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>Федеральный закон от 23.02.2013 № 15-ФЗ "Об охране здоровья граждан от воздействия окружающего табачного дыма и последствий потребления табака"</w:t>
      </w:r>
    </w:p>
    <w:p w:rsidR="00347CC1" w:rsidRPr="006747DD" w:rsidRDefault="00347CC1" w:rsidP="00347CC1">
      <w:pPr>
        <w:widowControl/>
        <w:tabs>
          <w:tab w:val="left" w:pos="720"/>
        </w:tabs>
        <w:autoSpaceDE/>
        <w:spacing w:line="300" w:lineRule="exact"/>
        <w:ind w:left="142"/>
        <w:jc w:val="both"/>
        <w:rPr>
          <w:rFonts w:ascii="Calibri" w:hAnsi="Calibri" w:cs="Calibri"/>
          <w:bCs/>
          <w:iCs/>
          <w:sz w:val="24"/>
          <w:szCs w:val="24"/>
        </w:rPr>
      </w:pPr>
      <w:r w:rsidRPr="006747DD">
        <w:rPr>
          <w:color w:val="000000"/>
          <w:kern w:val="2"/>
          <w:sz w:val="24"/>
          <w:szCs w:val="24"/>
        </w:rPr>
        <w:t>Распоряжение Правительства Российской Федерации от 29.05.2015 № 996-р «Стратегия развития воспитания в Российской Федерации на период до 2025 года»</w:t>
      </w:r>
      <w:r w:rsidRPr="006747DD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:rsidR="006747DD" w:rsidRPr="006747DD" w:rsidRDefault="006747DD" w:rsidP="00347CC1">
      <w:pPr>
        <w:widowControl/>
        <w:tabs>
          <w:tab w:val="left" w:pos="720"/>
        </w:tabs>
        <w:autoSpaceDE/>
        <w:spacing w:line="300" w:lineRule="exact"/>
        <w:ind w:left="142"/>
        <w:jc w:val="both"/>
        <w:rPr>
          <w:rFonts w:ascii="Calibri" w:hAnsi="Calibri" w:cs="Calibri"/>
          <w:bCs/>
          <w:iCs/>
          <w:sz w:val="24"/>
          <w:szCs w:val="24"/>
        </w:rPr>
      </w:pPr>
    </w:p>
    <w:p w:rsidR="006747DD" w:rsidRPr="006747DD" w:rsidRDefault="006747DD" w:rsidP="006747DD">
      <w:pPr>
        <w:pStyle w:val="a4"/>
        <w:shd w:val="clear" w:color="auto" w:fill="FFFFFF"/>
        <w:spacing w:before="0" w:after="0"/>
        <w:ind w:firstLine="708"/>
      </w:pPr>
      <w:r w:rsidRPr="006747DD">
        <w:rPr>
          <w:rFonts w:eastAsia="Helvetica"/>
          <w:color w:val="000000"/>
          <w:shd w:val="clear" w:color="auto" w:fill="FFFFFF"/>
        </w:rPr>
        <w:t>- Распоряжение Правительства Российской Федерации от 29 мая 2015 г. N 996-р «Стратегия развития воспитания в Российской Федерации на период до 2025 года»</w:t>
      </w:r>
    </w:p>
    <w:p w:rsidR="00347CC1" w:rsidRPr="006747DD" w:rsidRDefault="00347CC1" w:rsidP="00347CC1">
      <w:pPr>
        <w:widowControl/>
        <w:tabs>
          <w:tab w:val="left" w:pos="720"/>
        </w:tabs>
        <w:autoSpaceDE/>
        <w:spacing w:before="120"/>
        <w:ind w:left="142"/>
        <w:jc w:val="both"/>
        <w:rPr>
          <w:sz w:val="24"/>
          <w:szCs w:val="24"/>
        </w:rPr>
      </w:pPr>
      <w:r w:rsidRPr="006747DD">
        <w:rPr>
          <w:bCs/>
          <w:iCs/>
          <w:sz w:val="24"/>
          <w:szCs w:val="24"/>
        </w:rPr>
        <w:t xml:space="preserve">Распоряжение Правительства РФ от 22.03.2017 N 520-р </w:t>
      </w:r>
      <w:r w:rsidRPr="006747DD">
        <w:rPr>
          <w:sz w:val="24"/>
          <w:szCs w:val="24"/>
        </w:rPr>
        <w:t>«Концепции развития системы профилактики безнадзорности и правонарушений несовершеннолетних на период  2021-2025 г.г. »</w:t>
      </w:r>
      <w:r w:rsidRPr="006747DD">
        <w:rPr>
          <w:rFonts w:ascii="Arial" w:hAnsi="Arial" w:cs="Arial"/>
          <w:color w:val="464C55"/>
          <w:sz w:val="24"/>
          <w:szCs w:val="24"/>
          <w:shd w:val="clear" w:color="auto" w:fill="FFFFFF"/>
        </w:rPr>
        <w:t xml:space="preserve"> </w:t>
      </w:r>
      <w:r w:rsidRPr="006747DD">
        <w:rPr>
          <w:sz w:val="24"/>
          <w:szCs w:val="24"/>
          <w:shd w:val="clear" w:color="auto" w:fill="FFFFFF"/>
        </w:rPr>
        <w:t>Распоряжение Правительства РФ от 18 марта 2021 г. N 656-р</w:t>
      </w:r>
      <w:proofErr w:type="gramStart"/>
      <w:r w:rsidRPr="006747DD">
        <w:rPr>
          <w:sz w:val="24"/>
          <w:szCs w:val="24"/>
          <w:shd w:val="clear" w:color="auto" w:fill="FFFFFF"/>
        </w:rPr>
        <w:t xml:space="preserve"> О</w:t>
      </w:r>
      <w:proofErr w:type="gramEnd"/>
      <w:r w:rsidRPr="006747DD">
        <w:rPr>
          <w:sz w:val="24"/>
          <w:szCs w:val="24"/>
          <w:shd w:val="clear" w:color="auto" w:fill="FFFFFF"/>
        </w:rPr>
        <w:t xml:space="preserve"> внесении изменений в распоряжение Правительства РФ от 22 марта 2017 г. N 520-р </w:t>
      </w:r>
      <w:proofErr w:type="spellStart"/>
      <w:r w:rsidRPr="006747DD">
        <w:rPr>
          <w:sz w:val="24"/>
          <w:szCs w:val="24"/>
          <w:shd w:val="clear" w:color="auto" w:fill="FFFFFF"/>
        </w:rPr>
        <w:t>планс</w:t>
      </w:r>
      <w:proofErr w:type="spellEnd"/>
      <w:r w:rsidRPr="006747DD">
        <w:rPr>
          <w:sz w:val="24"/>
          <w:szCs w:val="24"/>
          <w:shd w:val="clear" w:color="auto" w:fill="FFFFFF"/>
        </w:rPr>
        <w:t xml:space="preserve"> мероприятия на 2021-2025 г.г.</w:t>
      </w:r>
      <w:r w:rsidRPr="006747DD">
        <w:rPr>
          <w:sz w:val="24"/>
          <w:szCs w:val="24"/>
        </w:rPr>
        <w:t>;</w:t>
      </w:r>
    </w:p>
    <w:p w:rsidR="00347CC1" w:rsidRPr="006747DD" w:rsidRDefault="00347CC1" w:rsidP="00347CC1">
      <w:pPr>
        <w:widowControl/>
        <w:tabs>
          <w:tab w:val="left" w:pos="720"/>
        </w:tabs>
        <w:autoSpaceDE/>
        <w:spacing w:before="120" w:line="300" w:lineRule="exact"/>
        <w:ind w:left="142"/>
        <w:jc w:val="both"/>
        <w:rPr>
          <w:sz w:val="24"/>
          <w:szCs w:val="24"/>
        </w:rPr>
      </w:pPr>
      <w:r w:rsidRPr="006747DD">
        <w:rPr>
          <w:bCs/>
          <w:sz w:val="24"/>
          <w:szCs w:val="24"/>
        </w:rPr>
        <w:lastRenderedPageBreak/>
        <w:t xml:space="preserve">Указ Президента Российской Федерации </w:t>
      </w:r>
      <w:r w:rsidRPr="006747DD">
        <w:rPr>
          <w:sz w:val="24"/>
          <w:szCs w:val="24"/>
        </w:rPr>
        <w:t>от 7.05. 2012 № 599"О реализации Государственной политики в области образования и науки";</w:t>
      </w:r>
    </w:p>
    <w:p w:rsidR="00347CC1" w:rsidRPr="006747DD" w:rsidRDefault="00347CC1" w:rsidP="00347CC1">
      <w:pPr>
        <w:widowControl/>
        <w:tabs>
          <w:tab w:val="left" w:pos="360"/>
        </w:tabs>
        <w:spacing w:before="120" w:line="300" w:lineRule="exact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 xml:space="preserve">Указ Президента Российской Федерации  от 29.05.2017 № 240 «Об объявлении в Российской Федерации десятилетия детства 2018-2027 гг.» </w:t>
      </w:r>
    </w:p>
    <w:p w:rsidR="00347CC1" w:rsidRPr="006747DD" w:rsidRDefault="00347CC1" w:rsidP="00347CC1">
      <w:pPr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 xml:space="preserve">Приказ Министерства образования РФ от 28.02.2000  № 619 «Концепция профилактики злоупотребления </w:t>
      </w:r>
      <w:proofErr w:type="spellStart"/>
      <w:r w:rsidRPr="006747DD">
        <w:rPr>
          <w:sz w:val="24"/>
          <w:szCs w:val="24"/>
        </w:rPr>
        <w:t>психоактивными</w:t>
      </w:r>
      <w:proofErr w:type="spellEnd"/>
      <w:r w:rsidRPr="006747DD">
        <w:rPr>
          <w:sz w:val="24"/>
          <w:szCs w:val="24"/>
        </w:rPr>
        <w:t xml:space="preserve"> веществами в образовательной среде»</w:t>
      </w:r>
    </w:p>
    <w:p w:rsidR="00347CC1" w:rsidRPr="006747DD" w:rsidRDefault="00347CC1" w:rsidP="00347CC1">
      <w:pPr>
        <w:spacing w:before="120"/>
        <w:ind w:left="142"/>
        <w:jc w:val="both"/>
        <w:rPr>
          <w:sz w:val="24"/>
          <w:szCs w:val="24"/>
        </w:rPr>
      </w:pPr>
      <w:r w:rsidRPr="006747DD">
        <w:rPr>
          <w:rFonts w:cs="Calibri"/>
          <w:bCs/>
          <w:sz w:val="24"/>
          <w:szCs w:val="24"/>
        </w:rPr>
        <w:t xml:space="preserve">Письмо </w:t>
      </w:r>
      <w:r w:rsidRPr="006747DD">
        <w:rPr>
          <w:sz w:val="24"/>
          <w:szCs w:val="24"/>
        </w:rPr>
        <w:t xml:space="preserve">Министерства образования РФ </w:t>
      </w:r>
      <w:r w:rsidRPr="006747DD">
        <w:rPr>
          <w:rFonts w:cs="Calibri"/>
          <w:bCs/>
          <w:sz w:val="24"/>
          <w:szCs w:val="24"/>
        </w:rPr>
        <w:t xml:space="preserve">от 13.05.2013  № ИР-352/09 «О направлении </w:t>
      </w:r>
      <w:hyperlink w:anchor="Par18" w:history="1">
        <w:r w:rsidRPr="006747DD">
          <w:rPr>
            <w:rStyle w:val="a3"/>
            <w:rFonts w:cs="Calibri"/>
            <w:bCs/>
            <w:sz w:val="24"/>
            <w:szCs w:val="24"/>
          </w:rPr>
          <w:t>Программ</w:t>
        </w:r>
      </w:hyperlink>
      <w:r w:rsidRPr="006747DD">
        <w:rPr>
          <w:sz w:val="24"/>
          <w:szCs w:val="24"/>
        </w:rPr>
        <w:t>ы</w:t>
      </w:r>
      <w:r w:rsidRPr="006747DD">
        <w:rPr>
          <w:rFonts w:cs="Calibri"/>
          <w:bCs/>
          <w:sz w:val="24"/>
          <w:szCs w:val="24"/>
        </w:rPr>
        <w:t xml:space="preserve"> развития воспитательной компоненты в общеобразовательной школе»</w:t>
      </w:r>
    </w:p>
    <w:p w:rsidR="00347CC1" w:rsidRPr="006747DD" w:rsidRDefault="00347CC1" w:rsidP="00347CC1">
      <w:pPr>
        <w:spacing w:before="120"/>
        <w:ind w:left="142"/>
        <w:jc w:val="both"/>
        <w:outlineLvl w:val="0"/>
        <w:rPr>
          <w:sz w:val="24"/>
          <w:szCs w:val="24"/>
        </w:rPr>
      </w:pPr>
      <w:r w:rsidRPr="006747DD">
        <w:rPr>
          <w:rFonts w:cs="Calibri"/>
          <w:bCs/>
          <w:sz w:val="24"/>
          <w:szCs w:val="24"/>
        </w:rPr>
        <w:t xml:space="preserve">Письмо </w:t>
      </w:r>
      <w:r w:rsidRPr="006747DD">
        <w:rPr>
          <w:sz w:val="24"/>
          <w:szCs w:val="24"/>
        </w:rPr>
        <w:t>Министерства образования РФ</w:t>
      </w:r>
      <w:r w:rsidRPr="006747DD">
        <w:rPr>
          <w:rFonts w:cs="Calibri"/>
          <w:bCs/>
          <w:sz w:val="24"/>
          <w:szCs w:val="24"/>
        </w:rPr>
        <w:t xml:space="preserve"> от 12.07.2013 № 09-879  «О направлении </w:t>
      </w:r>
      <w:hyperlink w:anchor="Par20" w:history="1">
        <w:r w:rsidRPr="006747DD">
          <w:rPr>
            <w:rStyle w:val="a3"/>
            <w:rFonts w:cs="Calibri"/>
            <w:sz w:val="24"/>
            <w:szCs w:val="24"/>
          </w:rPr>
          <w:t>рекомендации</w:t>
        </w:r>
      </w:hyperlink>
      <w:r w:rsidRPr="006747DD">
        <w:rPr>
          <w:rFonts w:cs="Calibri"/>
          <w:sz w:val="24"/>
          <w:szCs w:val="24"/>
        </w:rPr>
        <w:t xml:space="preserve"> по формированию перечня мер и мероприятий по реализации </w:t>
      </w:r>
      <w:hyperlink r:id="rId4" w:history="1">
        <w:r w:rsidRPr="006747DD">
          <w:rPr>
            <w:rStyle w:val="a3"/>
            <w:rFonts w:cs="Calibri"/>
            <w:sz w:val="24"/>
            <w:szCs w:val="24"/>
          </w:rPr>
          <w:t>Программы</w:t>
        </w:r>
      </w:hyperlink>
      <w:r w:rsidRPr="006747DD">
        <w:rPr>
          <w:rFonts w:cs="Calibri"/>
          <w:sz w:val="24"/>
          <w:szCs w:val="24"/>
        </w:rPr>
        <w:t xml:space="preserve"> развития воспитательной компоненты в общеобразовательной школе»</w:t>
      </w:r>
    </w:p>
    <w:p w:rsidR="00347CC1" w:rsidRPr="006747DD" w:rsidRDefault="00347CC1" w:rsidP="00347CC1">
      <w:pPr>
        <w:shd w:val="clear" w:color="auto" w:fill="FFFFFF"/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color w:val="000000"/>
          <w:spacing w:val="12"/>
          <w:sz w:val="24"/>
          <w:szCs w:val="24"/>
        </w:rPr>
        <w:t xml:space="preserve">Закон Нижегородской области от 28.03.2002 </w:t>
      </w:r>
      <w:r w:rsidRPr="006747DD">
        <w:rPr>
          <w:color w:val="000000"/>
          <w:spacing w:val="-4"/>
          <w:sz w:val="24"/>
          <w:szCs w:val="24"/>
        </w:rPr>
        <w:t>№ 16-3</w:t>
      </w:r>
      <w:r w:rsidRPr="006747DD">
        <w:rPr>
          <w:color w:val="000000"/>
          <w:spacing w:val="12"/>
          <w:sz w:val="24"/>
          <w:szCs w:val="24"/>
        </w:rPr>
        <w:t xml:space="preserve"> "О профилактике наркомании и </w:t>
      </w:r>
      <w:r w:rsidRPr="006747DD">
        <w:rPr>
          <w:color w:val="000000"/>
          <w:spacing w:val="-4"/>
          <w:sz w:val="24"/>
          <w:szCs w:val="24"/>
        </w:rPr>
        <w:t xml:space="preserve">токсикомании" </w:t>
      </w:r>
    </w:p>
    <w:p w:rsidR="00347CC1" w:rsidRPr="006747DD" w:rsidRDefault="00347CC1" w:rsidP="00347CC1">
      <w:pPr>
        <w:pStyle w:val="a4"/>
        <w:shd w:val="clear" w:color="auto" w:fill="FFFFFF"/>
        <w:spacing w:before="120" w:after="0" w:line="273" w:lineRule="atLeast"/>
        <w:ind w:left="142"/>
      </w:pPr>
      <w:r w:rsidRPr="006747DD">
        <w:rPr>
          <w:color w:val="000000"/>
        </w:rPr>
        <w:t>Закон Нижегородской области от 26.10.2006 № 121-З</w:t>
      </w:r>
      <w:r w:rsidRPr="006747DD">
        <w:rPr>
          <w:rStyle w:val="apple-converted-space"/>
          <w:color w:val="000000"/>
        </w:rPr>
        <w:t xml:space="preserve">  </w:t>
      </w:r>
      <w:r w:rsidRPr="006747DD">
        <w:rPr>
          <w:color w:val="000000"/>
        </w:rPr>
        <w:t xml:space="preserve">«О комиссиях по делам несовершеннолетних и защите их прав в Нижегородской области» </w:t>
      </w:r>
    </w:p>
    <w:p w:rsidR="00347CC1" w:rsidRPr="006747DD" w:rsidRDefault="00347CC1" w:rsidP="00347CC1">
      <w:pPr>
        <w:shd w:val="clear" w:color="auto" w:fill="FFFFFF"/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color w:val="000000"/>
          <w:sz w:val="24"/>
          <w:szCs w:val="24"/>
        </w:rPr>
        <w:t>Закон Нижегородской области</w:t>
      </w:r>
      <w:r w:rsidRPr="006747DD">
        <w:rPr>
          <w:rStyle w:val="apple-converted-space"/>
          <w:color w:val="000000"/>
          <w:sz w:val="24"/>
          <w:szCs w:val="24"/>
        </w:rPr>
        <w:t> </w:t>
      </w:r>
      <w:r w:rsidRPr="006747DD">
        <w:rPr>
          <w:color w:val="000000"/>
          <w:sz w:val="24"/>
          <w:szCs w:val="24"/>
        </w:rPr>
        <w:t> от 03.11.2006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</w:t>
      </w:r>
    </w:p>
    <w:p w:rsidR="00347CC1" w:rsidRPr="006747DD" w:rsidRDefault="00347CC1" w:rsidP="00347CC1">
      <w:pPr>
        <w:shd w:val="clear" w:color="auto" w:fill="FFFFFF"/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>Закон Нижегородской области от 9.03.2010 № 23-З "Об ограничении пребывания детей в общественных местах на территории Нижегородской области"</w:t>
      </w:r>
    </w:p>
    <w:p w:rsidR="00347CC1" w:rsidRPr="006747DD" w:rsidRDefault="00D437FE" w:rsidP="00347CC1">
      <w:pPr>
        <w:spacing w:before="120"/>
        <w:ind w:left="142"/>
        <w:jc w:val="both"/>
        <w:rPr>
          <w:sz w:val="24"/>
          <w:szCs w:val="24"/>
        </w:rPr>
      </w:pPr>
      <w:hyperlink r:id="rId5" w:history="1">
        <w:r w:rsidR="00347CC1" w:rsidRPr="006747DD">
          <w:rPr>
            <w:rStyle w:val="a3"/>
            <w:color w:val="000000"/>
            <w:sz w:val="24"/>
            <w:szCs w:val="24"/>
          </w:rPr>
          <w:t>Закон Нижегородской области  от 28.06.2012 № 88-З  "О профилактике правонарушений в Нижегородской области"</w:t>
        </w:r>
      </w:hyperlink>
    </w:p>
    <w:p w:rsidR="00347CC1" w:rsidRPr="006747DD" w:rsidRDefault="00347CC1" w:rsidP="00347CC1">
      <w:pPr>
        <w:shd w:val="clear" w:color="auto" w:fill="FFFFFF"/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sz w:val="24"/>
          <w:szCs w:val="24"/>
        </w:rPr>
        <w:t xml:space="preserve">Закон Нижегородской области </w:t>
      </w:r>
      <w:r w:rsidRPr="006747DD">
        <w:rPr>
          <w:spacing w:val="3"/>
          <w:sz w:val="24"/>
          <w:szCs w:val="24"/>
        </w:rPr>
        <w:t xml:space="preserve">от </w:t>
      </w:r>
      <w:r w:rsidRPr="006747DD">
        <w:rPr>
          <w:spacing w:val="-5"/>
          <w:sz w:val="24"/>
          <w:szCs w:val="24"/>
        </w:rPr>
        <w:t xml:space="preserve">09.09.2004 № 95-3 </w:t>
      </w:r>
      <w:r w:rsidRPr="006747DD">
        <w:rPr>
          <w:sz w:val="24"/>
          <w:szCs w:val="24"/>
        </w:rPr>
        <w:t xml:space="preserve">"О предупреждении распространения </w:t>
      </w:r>
      <w:r w:rsidRPr="006747DD">
        <w:rPr>
          <w:spacing w:val="3"/>
          <w:sz w:val="24"/>
          <w:szCs w:val="24"/>
        </w:rPr>
        <w:t xml:space="preserve">эпидемии ВИЧ-инфекции на территории Нижегородской области" </w:t>
      </w:r>
    </w:p>
    <w:p w:rsidR="00347CC1" w:rsidRPr="006747DD" w:rsidRDefault="00D437FE" w:rsidP="00347CC1">
      <w:pPr>
        <w:spacing w:before="120"/>
        <w:ind w:left="142"/>
        <w:jc w:val="both"/>
        <w:rPr>
          <w:spacing w:val="4"/>
          <w:sz w:val="24"/>
          <w:szCs w:val="24"/>
        </w:rPr>
      </w:pPr>
      <w:hyperlink r:id="rId6" w:history="1">
        <w:r w:rsidR="00347CC1" w:rsidRPr="006747DD">
          <w:rPr>
            <w:rStyle w:val="a3"/>
            <w:color w:val="000000"/>
            <w:sz w:val="24"/>
            <w:szCs w:val="24"/>
          </w:rPr>
          <w:t>Закон Нижегородской области  от 31.10.2012  № 141-З  "О профилактике алкогольной зависимости у несовершеннолетних в Нижегородской области"</w:t>
        </w:r>
      </w:hyperlink>
    </w:p>
    <w:p w:rsidR="00347CC1" w:rsidRPr="006747DD" w:rsidRDefault="00347CC1" w:rsidP="00347CC1">
      <w:pPr>
        <w:shd w:val="clear" w:color="auto" w:fill="FFFFFF"/>
        <w:tabs>
          <w:tab w:val="left" w:pos="142"/>
        </w:tabs>
        <w:spacing w:before="120"/>
        <w:ind w:left="142"/>
        <w:jc w:val="both"/>
        <w:rPr>
          <w:sz w:val="24"/>
          <w:szCs w:val="24"/>
        </w:rPr>
      </w:pPr>
      <w:r w:rsidRPr="006747DD">
        <w:rPr>
          <w:spacing w:val="4"/>
          <w:sz w:val="24"/>
          <w:szCs w:val="24"/>
        </w:rPr>
        <w:t xml:space="preserve">Комплексная межведомственная Программа "Здоровье и </w:t>
      </w:r>
      <w:r w:rsidRPr="006747DD">
        <w:rPr>
          <w:sz w:val="24"/>
          <w:szCs w:val="24"/>
        </w:rPr>
        <w:t xml:space="preserve">образование в Нижегородской области" утверждена постановлением Законодательного собрания </w:t>
      </w:r>
      <w:r w:rsidRPr="006747DD">
        <w:rPr>
          <w:spacing w:val="-4"/>
          <w:sz w:val="24"/>
          <w:szCs w:val="24"/>
        </w:rPr>
        <w:t>области от 17.03.1998 № 67 (бессрочная)</w:t>
      </w:r>
    </w:p>
    <w:p w:rsidR="00347CC1" w:rsidRPr="006747DD" w:rsidRDefault="00347CC1" w:rsidP="00347CC1">
      <w:pPr>
        <w:shd w:val="clear" w:color="auto" w:fill="FFFFFF"/>
        <w:spacing w:before="120"/>
        <w:ind w:left="142"/>
        <w:jc w:val="both"/>
        <w:rPr>
          <w:sz w:val="24"/>
          <w:szCs w:val="24"/>
        </w:rPr>
      </w:pPr>
      <w:r w:rsidRPr="006747DD">
        <w:rPr>
          <w:color w:val="000000"/>
          <w:spacing w:val="4"/>
          <w:sz w:val="24"/>
          <w:szCs w:val="24"/>
        </w:rPr>
        <w:t xml:space="preserve">Постановление Правительства Нижегородской области </w:t>
      </w:r>
      <w:r w:rsidRPr="006747DD">
        <w:rPr>
          <w:color w:val="000000"/>
          <w:spacing w:val="-4"/>
          <w:sz w:val="24"/>
          <w:szCs w:val="24"/>
        </w:rPr>
        <w:t xml:space="preserve">от 28.12.2006 № 446 </w:t>
      </w:r>
      <w:r w:rsidRPr="006747DD">
        <w:rPr>
          <w:color w:val="000000"/>
          <w:spacing w:val="4"/>
          <w:sz w:val="24"/>
          <w:szCs w:val="24"/>
        </w:rPr>
        <w:t xml:space="preserve">"О Порядке </w:t>
      </w:r>
      <w:r w:rsidRPr="006747DD">
        <w:rPr>
          <w:color w:val="000000"/>
          <w:spacing w:val="-4"/>
          <w:sz w:val="24"/>
          <w:szCs w:val="24"/>
        </w:rPr>
        <w:t xml:space="preserve">направления несовершеннолетних граждан с </w:t>
      </w:r>
      <w:proofErr w:type="spellStart"/>
      <w:r w:rsidRPr="006747DD">
        <w:rPr>
          <w:color w:val="000000"/>
          <w:spacing w:val="-4"/>
          <w:sz w:val="24"/>
          <w:szCs w:val="24"/>
        </w:rPr>
        <w:t>девиантным</w:t>
      </w:r>
      <w:proofErr w:type="spellEnd"/>
      <w:r w:rsidRPr="006747DD">
        <w:rPr>
          <w:color w:val="000000"/>
          <w:spacing w:val="-4"/>
          <w:sz w:val="24"/>
          <w:szCs w:val="24"/>
        </w:rPr>
        <w:t xml:space="preserve"> поведением, </w:t>
      </w:r>
      <w:r w:rsidRPr="006747DD">
        <w:rPr>
          <w:color w:val="000000"/>
          <w:spacing w:val="1"/>
          <w:sz w:val="24"/>
          <w:szCs w:val="24"/>
        </w:rPr>
        <w:t xml:space="preserve">проживающих на территории Нижегородской области, на обучение и </w:t>
      </w:r>
      <w:r w:rsidRPr="006747DD">
        <w:rPr>
          <w:color w:val="000000"/>
          <w:spacing w:val="-2"/>
          <w:sz w:val="24"/>
          <w:szCs w:val="24"/>
        </w:rPr>
        <w:t xml:space="preserve">содержание в специальные учебно-воспитательные учреждения закрытого </w:t>
      </w:r>
      <w:r w:rsidRPr="006747DD">
        <w:rPr>
          <w:color w:val="000000"/>
          <w:spacing w:val="-4"/>
          <w:sz w:val="24"/>
          <w:szCs w:val="24"/>
        </w:rPr>
        <w:t>типа иного субъекта Российской Федерации"</w:t>
      </w:r>
    </w:p>
    <w:p w:rsidR="00347CC1" w:rsidRPr="006747DD" w:rsidRDefault="00347CC1" w:rsidP="00347CC1">
      <w:pPr>
        <w:widowControl/>
        <w:autoSpaceDE/>
        <w:spacing w:before="120"/>
        <w:ind w:left="180"/>
        <w:jc w:val="both"/>
        <w:rPr>
          <w:sz w:val="24"/>
          <w:szCs w:val="24"/>
        </w:rPr>
      </w:pPr>
      <w:r w:rsidRPr="006747DD">
        <w:rPr>
          <w:sz w:val="24"/>
          <w:szCs w:val="24"/>
        </w:rPr>
        <w:t>Распоряжение Правительства Нижегородской области от 30 декабря 2022 г. № 1685-р «Об утверждении комплексного межведомственного плана мероприятий по профилактике безнадзорности и правонарушений несовершеннолетних Нижегородской области на 2023-2025 годы»;</w:t>
      </w:r>
    </w:p>
    <w:p w:rsidR="00347CC1" w:rsidRPr="006747DD" w:rsidRDefault="00347CC1" w:rsidP="00347CC1">
      <w:pPr>
        <w:widowControl/>
        <w:autoSpaceDE/>
        <w:spacing w:before="120"/>
        <w:ind w:left="180"/>
        <w:jc w:val="both"/>
        <w:rPr>
          <w:sz w:val="24"/>
          <w:szCs w:val="24"/>
        </w:rPr>
      </w:pPr>
      <w:r w:rsidRPr="006747DD">
        <w:rPr>
          <w:color w:val="000000"/>
          <w:sz w:val="24"/>
          <w:szCs w:val="24"/>
        </w:rPr>
        <w:t>Распоряжения Правительства Нижегородской области от 18.12.2019 № 1350-р «О проведении комплексной межведомственной профилактической операции «Подросток» на территории Нижегородской области»;</w:t>
      </w:r>
    </w:p>
    <w:p w:rsidR="00347CC1" w:rsidRPr="006747DD" w:rsidRDefault="00347CC1" w:rsidP="00347CC1">
      <w:pPr>
        <w:widowControl/>
        <w:autoSpaceDE/>
        <w:spacing w:before="120" w:line="300" w:lineRule="exact"/>
        <w:ind w:left="180"/>
        <w:jc w:val="both"/>
        <w:rPr>
          <w:sz w:val="24"/>
          <w:szCs w:val="24"/>
        </w:rPr>
      </w:pPr>
      <w:r w:rsidRPr="006747DD">
        <w:rPr>
          <w:sz w:val="24"/>
          <w:szCs w:val="24"/>
        </w:rPr>
        <w:t>Постановление администрации города Нижнего Новгорода от 23.04.2020 № 1357 «</w:t>
      </w:r>
      <w:r w:rsidRPr="006747DD">
        <w:rPr>
          <w:rStyle w:val="Datenum"/>
          <w:sz w:val="24"/>
          <w:szCs w:val="24"/>
        </w:rPr>
        <w:t>Об утверждении «Плана комплексных межведомственных мероприятий по  профилактике безнадзорности и правонарушений несовершеннолетних на территории города Нижнего Новгорода»</w:t>
      </w:r>
      <w:r w:rsidRPr="006747DD">
        <w:rPr>
          <w:sz w:val="24"/>
          <w:szCs w:val="24"/>
        </w:rPr>
        <w:t>;</w:t>
      </w:r>
    </w:p>
    <w:p w:rsidR="00347CC1" w:rsidRPr="006747DD" w:rsidRDefault="00347CC1" w:rsidP="00347CC1">
      <w:pPr>
        <w:widowControl/>
        <w:autoSpaceDE/>
        <w:spacing w:before="120" w:line="300" w:lineRule="exact"/>
        <w:ind w:left="180"/>
        <w:jc w:val="both"/>
        <w:rPr>
          <w:sz w:val="24"/>
          <w:szCs w:val="24"/>
        </w:rPr>
      </w:pPr>
      <w:r w:rsidRPr="006747DD">
        <w:rPr>
          <w:sz w:val="24"/>
          <w:szCs w:val="24"/>
        </w:rPr>
        <w:lastRenderedPageBreak/>
        <w:t xml:space="preserve">Постановление администрации города Нижнего Новгорода от </w:t>
      </w:r>
      <w:r w:rsidRPr="006747DD">
        <w:rPr>
          <w:bCs/>
          <w:sz w:val="24"/>
          <w:szCs w:val="24"/>
        </w:rPr>
        <w:t xml:space="preserve"> </w:t>
      </w:r>
      <w:r w:rsidRPr="006747DD">
        <w:rPr>
          <w:sz w:val="24"/>
          <w:szCs w:val="24"/>
        </w:rPr>
        <w:t>19.05.2017 № 2233 «О реализации комплекса мер по профилактике асоциального поведения среди несовершеннолетних на территории города Нижнего Новгорода»;</w:t>
      </w:r>
    </w:p>
    <w:p w:rsidR="00347CC1" w:rsidRPr="006747DD" w:rsidRDefault="00347CC1" w:rsidP="00347CC1">
      <w:pPr>
        <w:widowControl/>
        <w:autoSpaceDE/>
        <w:spacing w:before="120" w:line="300" w:lineRule="exact"/>
        <w:ind w:left="180"/>
        <w:jc w:val="both"/>
        <w:rPr>
          <w:sz w:val="24"/>
          <w:szCs w:val="24"/>
        </w:rPr>
      </w:pPr>
      <w:r w:rsidRPr="006747DD">
        <w:rPr>
          <w:sz w:val="24"/>
          <w:szCs w:val="24"/>
        </w:rPr>
        <w:t xml:space="preserve">Постановление администрации города Нижнего Новгорода </w:t>
      </w:r>
      <w:r w:rsidRPr="006747DD">
        <w:rPr>
          <w:bCs/>
          <w:sz w:val="24"/>
          <w:szCs w:val="24"/>
        </w:rPr>
        <w:t xml:space="preserve">от </w:t>
      </w:r>
      <w:r w:rsidRPr="006747DD">
        <w:rPr>
          <w:sz w:val="24"/>
          <w:szCs w:val="24"/>
        </w:rPr>
        <w:t>23.04.2020 № 1355</w:t>
      </w:r>
      <w:r w:rsidRPr="006747DD">
        <w:rPr>
          <w:bCs/>
          <w:sz w:val="24"/>
          <w:szCs w:val="24"/>
        </w:rPr>
        <w:t xml:space="preserve"> «О проведении комплексной межведомственной профилактической операции "Подросток" на территории города Нижнего Новгорода»</w:t>
      </w:r>
    </w:p>
    <w:p w:rsidR="00347CC1" w:rsidRPr="006747DD" w:rsidRDefault="00347CC1" w:rsidP="00347CC1">
      <w:pPr>
        <w:widowControl/>
        <w:autoSpaceDE/>
        <w:spacing w:before="120"/>
        <w:ind w:left="142" w:right="1"/>
        <w:jc w:val="both"/>
        <w:rPr>
          <w:sz w:val="24"/>
          <w:szCs w:val="24"/>
        </w:rPr>
      </w:pPr>
      <w:r w:rsidRPr="006747DD">
        <w:rPr>
          <w:sz w:val="24"/>
          <w:szCs w:val="24"/>
        </w:rPr>
        <w:t>Постановление Городской Думы города Нижнего Новгорода от 21.04.2010 № 48 «О перечне общественных мест, в которых в ночное время не допускается нахождение детей, не достигших возраста 16 лет без сопровождения родителей (лиц, их замещающих), а также лиц, осуществляющих мероприятия с участием детей».</w:t>
      </w:r>
    </w:p>
    <w:p w:rsidR="00347CC1" w:rsidRPr="006747DD" w:rsidRDefault="00347CC1" w:rsidP="00347CC1">
      <w:pPr>
        <w:widowControl/>
        <w:autoSpaceDE/>
        <w:spacing w:before="120"/>
        <w:ind w:left="142" w:right="1"/>
        <w:jc w:val="both"/>
        <w:rPr>
          <w:sz w:val="24"/>
          <w:szCs w:val="24"/>
        </w:rPr>
      </w:pPr>
    </w:p>
    <w:p w:rsidR="000E5EF8" w:rsidRDefault="000E5EF8"/>
    <w:sectPr w:rsidR="000E5EF8" w:rsidSect="000E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47CC1"/>
    <w:rsid w:val="000E5EF8"/>
    <w:rsid w:val="001577AC"/>
    <w:rsid w:val="00347CC1"/>
    <w:rsid w:val="006747DD"/>
    <w:rsid w:val="0081056F"/>
    <w:rsid w:val="00D4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C1"/>
    <w:pPr>
      <w:widowControl w:val="0"/>
      <w:suppressAutoHyphens/>
      <w:autoSpaceDE w:val="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7CC1"/>
    <w:rPr>
      <w:color w:val="0000FF"/>
      <w:u w:val="single"/>
    </w:rPr>
  </w:style>
  <w:style w:type="character" w:customStyle="1" w:styleId="Datenum">
    <w:name w:val="Date_num"/>
    <w:basedOn w:val="a0"/>
    <w:rsid w:val="00347CC1"/>
  </w:style>
  <w:style w:type="character" w:customStyle="1" w:styleId="apple-converted-space">
    <w:name w:val="apple-converted-space"/>
    <w:basedOn w:val="a0"/>
    <w:rsid w:val="00347CC1"/>
  </w:style>
  <w:style w:type="paragraph" w:styleId="a4">
    <w:name w:val="Normal (Web)"/>
    <w:basedOn w:val="a"/>
    <w:rsid w:val="00347CC1"/>
    <w:pPr>
      <w:widowControl/>
      <w:autoSpaceDE/>
      <w:spacing w:before="75" w:after="75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6404026.0" TargetMode="External"/><Relationship Id="rId5" Type="http://schemas.openxmlformats.org/officeDocument/2006/relationships/hyperlink" Target="garantf1://36404026.0" TargetMode="External"/><Relationship Id="rId4" Type="http://schemas.openxmlformats.org/officeDocument/2006/relationships/hyperlink" Target="consultantplus://offline/ref=EF585A9B708E5FA2C0F37E2E6B020DEE9322E23C03E7881DCD30508F4ACA581AC6AEAF11EFBE65A0C04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i.lazareva</dc:creator>
  <cp:keywords/>
  <dc:description/>
  <cp:lastModifiedBy>i.lazareva</cp:lastModifiedBy>
  <cp:revision>4</cp:revision>
  <dcterms:created xsi:type="dcterms:W3CDTF">2026-01-26T10:49:00Z</dcterms:created>
  <dcterms:modified xsi:type="dcterms:W3CDTF">2026-01-26T10:55:00Z</dcterms:modified>
</cp:coreProperties>
</file>